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DC57"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 w14:paraId="161D7E44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吉首大学2026年度本科生学科竞赛项目</w:t>
      </w:r>
      <w:r>
        <w:rPr>
          <w:rFonts w:hint="eastAsia"/>
          <w:b/>
          <w:bCs/>
          <w:sz w:val="32"/>
          <w:szCs w:val="32"/>
          <w:lang w:val="en-US" w:eastAsia="zh-CN"/>
        </w:rPr>
        <w:t>年度计划（C类）</w:t>
      </w:r>
    </w:p>
    <w:tbl>
      <w:tblPr>
        <w:tblStyle w:val="4"/>
        <w:tblW w:w="1393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79"/>
        <w:gridCol w:w="4834"/>
        <w:gridCol w:w="7673"/>
      </w:tblGrid>
      <w:tr w14:paraId="68CA7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0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竞赛类别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E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F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 w14:paraId="042100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6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E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全国法律人AI应用大赛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F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iCourt法律AI研究院联合百度智能云、华为云计算有限公司及中国政法大学律师学研究中心</w:t>
            </w:r>
          </w:p>
        </w:tc>
      </w:tr>
      <w:tr w14:paraId="79B391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B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全国大学生法律智能体搭建大赛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上海法律科技协会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上海交通大学凯原法学院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华东政法大学图书馆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上海星瀚律师事务所</w:t>
            </w:r>
          </w:p>
        </w:tc>
      </w:tr>
      <w:tr w14:paraId="34CB4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0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F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E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湖南省大学生课外化学化工类创新作品竞赛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湖南省化学化工学会</w:t>
            </w:r>
          </w:p>
        </w:tc>
      </w:tr>
      <w:tr w14:paraId="4678C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C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4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全国大学生白酒品评技能大赛湖南赛区初赛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湖南省酒业协会</w:t>
            </w:r>
          </w:p>
        </w:tc>
      </w:tr>
      <w:tr w14:paraId="5EAAA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F4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49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F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全国大学生白酒品评技能大赛全国总决赛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E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中国酒业协会</w:t>
            </w:r>
          </w:p>
        </w:tc>
      </w:tr>
      <w:tr w14:paraId="05A0A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5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F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湖南省大学生化工设计竞赛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湖南省化学化工学会</w:t>
            </w:r>
          </w:p>
        </w:tc>
      </w:tr>
      <w:tr w14:paraId="1E0CCF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E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1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湖南省大学生乡村规划设计竞赛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湖南省国土空间规划学会</w:t>
            </w:r>
          </w:p>
        </w:tc>
      </w:tr>
      <w:tr w14:paraId="473F9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A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B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8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全国大学生国土空间规划设计竞赛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7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自然资源部人力资源开发中心</w:t>
            </w:r>
          </w:p>
        </w:tc>
      </w:tr>
      <w:tr w14:paraId="7058F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E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6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中国高校美术作品学年展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北京中外视觉艺术院与中国高校美术作品学年展组委会</w:t>
            </w:r>
          </w:p>
        </w:tc>
      </w:tr>
      <w:tr w14:paraId="40E19E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9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2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全国高校美育教学成果展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中国老教授协会、中国教育学会、中国高等教育学会美育专业委员会、中国人生科学学会美育研究会</w:t>
            </w:r>
          </w:p>
        </w:tc>
      </w:tr>
      <w:tr w14:paraId="4DF4A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7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“东方财富杯”全国大学生金融挑战赛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中国青年创业就业基金会、东方财富信息股份有限公司</w:t>
            </w:r>
          </w:p>
        </w:tc>
      </w:tr>
      <w:tr w14:paraId="09996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2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全国大学生数字贸易综合能力大赛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浙江大学中国数字贸易研究院、全国大学生数字贸易综合能力大赛组织委员会</w:t>
            </w:r>
          </w:p>
        </w:tc>
      </w:tr>
      <w:tr w14:paraId="13175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8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5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7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“当代杯”全国幼儿教师职业技能大赛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9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全国教师教育学会（中国高等教育学会教师教育分会）</w:t>
            </w:r>
          </w:p>
        </w:tc>
      </w:tr>
      <w:tr w14:paraId="6CC80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7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湖南省心理咨询技能竞赛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4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湖南省心理学会</w:t>
            </w:r>
          </w:p>
        </w:tc>
      </w:tr>
      <w:tr w14:paraId="4AF7A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A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D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C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全国大学生电工数学建模竞赛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中国电机工程学会</w:t>
            </w:r>
          </w:p>
        </w:tc>
      </w:tr>
      <w:tr w14:paraId="0EB9F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D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0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数学中国数学建模网络挑战赛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内蒙古自治区数学学会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、数学中国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</w:p>
        </w:tc>
      </w:tr>
      <w:tr w14:paraId="1990B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E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1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中国-东盟武术大赛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中国-东盟武术联合会、国家体育总局武术运动管理中心、中国武术协会</w:t>
            </w:r>
          </w:p>
        </w:tc>
      </w:tr>
      <w:tr w14:paraId="419D9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8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“外教社·词达人杯”全国大学生英语词汇能力大赛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1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中国外语战略研究中心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、中国外语教材与教法研究中心和上海外语教育出版社</w:t>
            </w:r>
          </w:p>
        </w:tc>
      </w:tr>
      <w:tr w14:paraId="27A84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F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6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9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湖南省大学生英语网络写作大赛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湖南省高等教育学会大学外语专业委员会</w:t>
            </w:r>
          </w:p>
        </w:tc>
      </w:tr>
      <w:tr w14:paraId="2CC93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F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中国高校外语学科发展联盟师范类院校未来教师素质风采展示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A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中国高校外语学科发展联盟师范类院校委员会</w:t>
            </w:r>
          </w:p>
        </w:tc>
      </w:tr>
      <w:tr w14:paraId="61814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2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9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全国大学生药苑论坛比赛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全国药学类院校大学生专业技术与实验技能竞赛组委会</w:t>
            </w:r>
          </w:p>
        </w:tc>
      </w:tr>
      <w:tr w14:paraId="6FB69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0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B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2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“央音”全国青少年艺术展演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中央音乐学院</w:t>
            </w:r>
          </w:p>
        </w:tc>
      </w:tr>
      <w:tr w14:paraId="11A43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8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E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湖南省舞蹈大赛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7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湖南省文学艺术界联合会、湖南省文化和旅游厅</w:t>
            </w:r>
          </w:p>
        </w:tc>
      </w:tr>
      <w:tr w14:paraId="103FC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5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C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上海音乐学院“因乐而美”美育教育展演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B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上海音乐学院</w:t>
            </w:r>
          </w:p>
        </w:tc>
      </w:tr>
      <w:tr w14:paraId="67415F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C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全国大学生结构设计信息技术大赛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3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中国土木工程学会教育工作委员会</w:t>
            </w:r>
          </w:p>
        </w:tc>
      </w:tr>
    </w:tbl>
    <w:p w14:paraId="6C8C1E16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A1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657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657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45096"/>
    <w:rsid w:val="2CC5568C"/>
    <w:rsid w:val="394C586D"/>
    <w:rsid w:val="416163D3"/>
    <w:rsid w:val="480510B4"/>
    <w:rsid w:val="49E45096"/>
    <w:rsid w:val="6C213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1169</Characters>
  <Lines>0</Lines>
  <Paragraphs>0</Paragraphs>
  <TotalTime>2</TotalTime>
  <ScaleCrop>false</ScaleCrop>
  <LinksUpToDate>false</LinksUpToDate>
  <CharactersWithSpaces>1169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2026-04-23T14:05:00Z</dcterms:created>
  <dc:creator>王从银</dc:creator>
  <cp:lastModifiedBy>王从银</cp:lastModifiedBy>
  <dcterms:modified xsi:type="dcterms:W3CDTF">2026-04-24T04:21:50Z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A0EF08752BA54F8F9ED475B35F1214A6_11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