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104F5">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default" w:eastAsiaTheme="minor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吉首大学大学生创新训练计划项目</w:t>
      </w:r>
      <w:r>
        <w:rPr>
          <w:rFonts w:hint="eastAsia"/>
          <w:b/>
          <w:bCs/>
          <w:color w:val="000000" w:themeColor="text1"/>
          <w:sz w:val="32"/>
          <w:szCs w:val="32"/>
          <w:lang w:val="en-US" w:eastAsia="zh-CN"/>
          <w14:textFill>
            <w14:solidFill>
              <w14:schemeClr w14:val="tx1"/>
            </w14:solidFill>
          </w14:textFill>
        </w:rPr>
        <w:t>结题基本要求</w:t>
      </w:r>
    </w:p>
    <w:p w14:paraId="23914EFB">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000000" w:themeColor="text1"/>
          <w:kern w:val="0"/>
          <w:sz w:val="28"/>
          <w:szCs w:val="28"/>
          <w:u w:val="none"/>
          <w:lang w:bidi="ar"/>
          <w14:textFill>
            <w14:solidFill>
              <w14:schemeClr w14:val="tx1"/>
            </w14:solidFill>
          </w14:textFill>
        </w:rPr>
      </w:pPr>
      <w:r>
        <w:rPr>
          <w:rFonts w:hint="eastAsia" w:ascii="宋体" w:hAnsi="宋体" w:eastAsia="宋体" w:cs="宋体"/>
          <w:color w:val="000000" w:themeColor="text1"/>
          <w:kern w:val="0"/>
          <w:sz w:val="28"/>
          <w:szCs w:val="28"/>
          <w:u w:val="none"/>
          <w:lang w:bidi="ar"/>
          <w14:textFill>
            <w14:solidFill>
              <w14:schemeClr w14:val="tx1"/>
            </w14:solidFill>
          </w14:textFill>
        </w:rPr>
        <w:t>为了深入贯彻省委、省政府支持大学生创业的决策部署，落实《吉首大学新时代创新创业教育行动计划》具体要求，</w:t>
      </w:r>
      <w:r>
        <w:rPr>
          <w:rFonts w:hint="eastAsia" w:ascii="宋体" w:hAnsi="宋体" w:eastAsia="宋体" w:cs="宋体"/>
          <w:color w:val="000000" w:themeColor="text1"/>
          <w:kern w:val="0"/>
          <w:sz w:val="28"/>
          <w:szCs w:val="28"/>
          <w:u w:val="none"/>
          <w:lang w:val="en-US" w:eastAsia="zh-CN" w:bidi="ar"/>
          <w14:textFill>
            <w14:solidFill>
              <w14:schemeClr w14:val="tx1"/>
            </w14:solidFill>
          </w14:textFill>
        </w:rPr>
        <w:t>教育部推动学校创新创业教育改革</w:t>
      </w:r>
      <w:r>
        <w:rPr>
          <w:rFonts w:hint="eastAsia" w:ascii="宋体" w:hAnsi="宋体" w:eastAsia="宋体" w:cs="宋体"/>
          <w:color w:val="000000" w:themeColor="text1"/>
          <w:kern w:val="0"/>
          <w:sz w:val="28"/>
          <w:szCs w:val="28"/>
          <w:u w:val="none"/>
          <w:lang w:bidi="ar"/>
          <w14:textFill>
            <w14:solidFill>
              <w14:schemeClr w14:val="tx1"/>
            </w14:solidFill>
          </w14:textFill>
        </w:rPr>
        <w:t>，创新创业学院</w:t>
      </w:r>
      <w:r>
        <w:rPr>
          <w:rFonts w:hint="eastAsia" w:ascii="宋体" w:hAnsi="宋体" w:eastAsia="宋体" w:cs="宋体"/>
          <w:color w:val="000000" w:themeColor="text1"/>
          <w:kern w:val="0"/>
          <w:sz w:val="28"/>
          <w:szCs w:val="28"/>
          <w:u w:val="none"/>
          <w:lang w:val="en-US" w:eastAsia="zh-CN" w:bidi="ar"/>
          <w14:textFill>
            <w14:solidFill>
              <w14:schemeClr w14:val="tx1"/>
            </w14:solidFill>
          </w14:textFill>
        </w:rPr>
        <w:t>特</w:t>
      </w:r>
      <w:r>
        <w:rPr>
          <w:rFonts w:hint="eastAsia" w:ascii="宋体" w:hAnsi="宋体" w:eastAsia="宋体" w:cs="宋体"/>
          <w:color w:val="000000" w:themeColor="text1"/>
          <w:kern w:val="0"/>
          <w:sz w:val="28"/>
          <w:szCs w:val="28"/>
          <w:u w:val="none"/>
          <w:lang w:bidi="ar"/>
          <w14:textFill>
            <w14:solidFill>
              <w14:schemeClr w14:val="tx1"/>
            </w14:solidFill>
          </w14:textFill>
        </w:rPr>
        <w:t>制定</w:t>
      </w:r>
      <w:r>
        <w:rPr>
          <w:rFonts w:hint="eastAsia" w:ascii="宋体" w:hAnsi="宋体" w:eastAsia="宋体" w:cs="宋体"/>
          <w:color w:val="000000" w:themeColor="text1"/>
          <w:kern w:val="0"/>
          <w:sz w:val="28"/>
          <w:szCs w:val="28"/>
          <w:u w:val="none"/>
          <w:lang w:val="en-US" w:eastAsia="zh-CN" w:bidi="ar"/>
          <w14:textFill>
            <w14:solidFill>
              <w14:schemeClr w14:val="tx1"/>
            </w14:solidFill>
          </w14:textFill>
        </w:rPr>
        <w:t>本</w:t>
      </w:r>
      <w:r>
        <w:rPr>
          <w:rFonts w:hint="eastAsia" w:ascii="宋体" w:hAnsi="宋体" w:eastAsia="宋体" w:cs="宋体"/>
          <w:color w:val="000000" w:themeColor="text1"/>
          <w:kern w:val="0"/>
          <w:sz w:val="28"/>
          <w:szCs w:val="28"/>
          <w:u w:val="none"/>
          <w:lang w:bidi="ar"/>
          <w14:textFill>
            <w14:solidFill>
              <w14:schemeClr w14:val="tx1"/>
            </w14:solidFill>
          </w14:textFill>
        </w:rPr>
        <w:t>要求</w:t>
      </w:r>
      <w:r>
        <w:rPr>
          <w:rFonts w:hint="eastAsia" w:ascii="宋体" w:hAnsi="宋体" w:eastAsia="宋体" w:cs="宋体"/>
          <w:color w:val="000000" w:themeColor="text1"/>
          <w:kern w:val="0"/>
          <w:sz w:val="28"/>
          <w:szCs w:val="28"/>
          <w:u w:val="none"/>
          <w:lang w:eastAsia="zh-CN" w:bidi="ar"/>
          <w14:textFill>
            <w14:solidFill>
              <w14:schemeClr w14:val="tx1"/>
            </w14:solidFill>
          </w14:textFill>
        </w:rPr>
        <w:t>，</w:t>
      </w:r>
      <w:r>
        <w:rPr>
          <w:rFonts w:hint="eastAsia" w:ascii="宋体" w:hAnsi="宋体" w:eastAsia="宋体" w:cs="宋体"/>
          <w:color w:val="000000" w:themeColor="text1"/>
          <w:kern w:val="0"/>
          <w:sz w:val="28"/>
          <w:szCs w:val="28"/>
          <w:u w:val="none"/>
          <w:lang w:val="en-US" w:eastAsia="zh-CN" w:bidi="ar"/>
          <w14:textFill>
            <w14:solidFill>
              <w14:schemeClr w14:val="tx1"/>
            </w14:solidFill>
          </w14:textFill>
        </w:rPr>
        <w:t>适用于2026年及以后立项的</w:t>
      </w:r>
      <w:r>
        <w:rPr>
          <w:rFonts w:hint="eastAsia" w:ascii="宋体" w:hAnsi="宋体" w:eastAsia="宋体" w:cs="宋体"/>
          <w:color w:val="000000" w:themeColor="text1"/>
          <w:kern w:val="0"/>
          <w:sz w:val="28"/>
          <w:szCs w:val="28"/>
          <w:u w:val="none"/>
          <w:lang w:bidi="ar"/>
          <w14:textFill>
            <w14:solidFill>
              <w14:schemeClr w14:val="tx1"/>
            </w14:solidFill>
          </w14:textFill>
        </w:rPr>
        <w:t>大学生创新训练计划项目。</w:t>
      </w:r>
    </w:p>
    <w:p w14:paraId="7DD27DE3">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b w:val="0"/>
          <w:b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8"/>
          <w:szCs w:val="28"/>
          <w:u w:val="none"/>
          <w:lang w:val="en-US" w:eastAsia="zh-CN" w:bidi="ar"/>
          <w14:textFill>
            <w14:solidFill>
              <w14:schemeClr w14:val="tx1"/>
            </w14:solidFill>
          </w14:textFill>
        </w:rPr>
        <w:t>本要求中各条款所述均是项目直接相关成果。结题项目必须按通知要求提交结题报告书及相关证明材料，然后由评审专家组确定结题验收结果为“优秀”、“合格”或者“不合格”。</w:t>
      </w:r>
    </w:p>
    <w:p w14:paraId="63A87BF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8"/>
          <w:szCs w:val="28"/>
          <w:u w:val="none"/>
          <w:lang w:val="en-US" w:eastAsia="zh-CN" w:bidi="ar"/>
          <w14:textFill>
            <w14:solidFill>
              <w14:schemeClr w14:val="tx1"/>
            </w14:solidFill>
          </w14:textFill>
        </w:rPr>
        <w:t>校级项目的结题要求由各学院自行制定，且由各学院自行组织结题验收。</w:t>
      </w:r>
    </w:p>
    <w:p w14:paraId="7FE5A6E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2" w:firstLineChars="200"/>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color w:val="000000" w:themeColor="text1"/>
          <w:sz w:val="28"/>
          <w:szCs w:val="28"/>
          <w14:textFill>
            <w14:solidFill>
              <w14:schemeClr w14:val="tx1"/>
            </w14:solidFill>
          </w14:textFill>
        </w:rPr>
        <w:t>创新训练类</w:t>
      </w:r>
      <w:r>
        <w:rPr>
          <w:rFonts w:hint="eastAsia" w:ascii="宋体" w:hAnsi="宋体" w:eastAsia="宋体" w:cs="宋体"/>
          <w:b/>
          <w:bCs/>
          <w:color w:val="000000" w:themeColor="text1"/>
          <w:sz w:val="28"/>
          <w:szCs w:val="28"/>
          <w:lang w:val="en-US" w:eastAsia="zh-CN"/>
          <w14:textFill>
            <w14:solidFill>
              <w14:schemeClr w14:val="tx1"/>
            </w14:solidFill>
          </w14:textFill>
        </w:rPr>
        <w:t>项目结题要求</w:t>
      </w:r>
    </w:p>
    <w:p w14:paraId="1F21F4DA">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国家级创新训练类项目结题须达到下述任意1个条款：</w:t>
      </w:r>
    </w:p>
    <w:p w14:paraId="3998E9C6">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）项目团队成员（获奖证书上第一个学生）在</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学校认可的A类学科竞赛</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获</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省级</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三</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等奖（</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铜</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奖）</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及以上奖项；</w:t>
      </w:r>
    </w:p>
    <w:p w14:paraId="19BC86C9">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2）项目团队成员以第一或第二发明人（申请人）</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获</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得国家</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专利</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受理通知书或授权证书1项及以上，或以第一或第二著作权人授权软件著作权2项及以上，且第一权利人或著作权人为吉首大学；</w:t>
      </w:r>
    </w:p>
    <w:p w14:paraId="6F9AA7BB">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3）以吉首大学为第一单位、项目团队成员为第一或第二作者</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在</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省级以上期刊发表学术论文2篇，论文应标注国家级大学生创新训练计划支持项目（国家级项目编号）。</w:t>
      </w:r>
    </w:p>
    <w:p w14:paraId="30582BED">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2. </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省级创新训练类项目结题须达成下述任意1个条款：</w:t>
      </w:r>
    </w:p>
    <w:p w14:paraId="2934146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）项目团队成员（获奖证书上第一个学生）在</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学校认可的A类学科竞赛</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获</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省级</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三等奖（铜奖）及以上奖项，或B</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类学科竞赛</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获</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省级</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二</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等奖（</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银</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奖）</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及以上奖项；</w:t>
      </w:r>
    </w:p>
    <w:p w14:paraId="5B2C6722">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2）项目团队成员以第一或第二发明人（申请人）</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获</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得国家专利受理通知书或授权证书1项及以上，或以第一或第二著作权人申请或授权软件著作权1项及以上，且第一权利人或著作权人为吉首大学；</w:t>
      </w:r>
    </w:p>
    <w:p w14:paraId="7638FAE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3）以吉首大学为第一单位、项目团队成员为第一或第二作者</w:t>
      </w:r>
      <w: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t>在</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省级以上学术类期刊发表学术论文1篇，论文应标注湖南省大学生创新训练计划支持项目（省级项目编号）。</w:t>
      </w:r>
    </w:p>
    <w:p w14:paraId="7409DF7F">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2" w:firstLineChars="200"/>
        <w:textAlignment w:val="auto"/>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二、创业训练类项目</w:t>
      </w:r>
      <w:r>
        <w:rPr>
          <w:rFonts w:hint="eastAsia" w:ascii="宋体" w:hAnsi="宋体" w:eastAsia="宋体" w:cs="宋体"/>
          <w:b/>
          <w:bCs/>
          <w:color w:val="000000" w:themeColor="text1"/>
          <w:sz w:val="28"/>
          <w:szCs w:val="28"/>
          <w:lang w:val="en-US" w:eastAsia="zh-CN"/>
          <w14:textFill>
            <w14:solidFill>
              <w14:schemeClr w14:val="tx1"/>
            </w14:solidFill>
          </w14:textFill>
        </w:rPr>
        <w:t>结题要求</w:t>
      </w:r>
    </w:p>
    <w:p w14:paraId="35E2714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国家级创业训练类项目结题</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须达成下述任意1个条款</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w:t>
      </w:r>
    </w:p>
    <w:p w14:paraId="6846F2E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1）项目负责人（获奖证书上第一个学生）在学校组织参加的创业类竞赛获得校级一等奖及以上奖项；</w:t>
      </w:r>
    </w:p>
    <w:p w14:paraId="5D62A1A9">
      <w:pPr>
        <w:pStyle w:val="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contextualSpacing/>
        <w:jc w:val="left"/>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2）项目负责人在校期间在湖南省内</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以法人代表</w:t>
      </w:r>
      <w:r>
        <w:rPr>
          <w:rFonts w:hint="eastAsia" w:ascii="宋体" w:hAnsi="宋体" w:eastAsia="宋体" w:cs="宋体"/>
          <w:color w:val="000000" w:themeColor="text1"/>
          <w:spacing w:val="0"/>
          <w:position w:val="0"/>
          <w:sz w:val="28"/>
          <w:szCs w:val="28"/>
          <w:u w:val="none"/>
          <w14:textFill>
            <w14:solidFill>
              <w14:schemeClr w14:val="tx1"/>
            </w14:solidFill>
          </w14:textFill>
        </w:rPr>
        <w:t>进行法人实体工商注册登记</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且开展相关经营活动，需提供证明材料</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；或项目获得政府创业基金资助或湖南省大学生创业投资基金支持或社会机构投资，且项目运营良好；</w:t>
      </w:r>
    </w:p>
    <w:p w14:paraId="2400CC9E">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3）项目负责人作为法人代表成立的法人实体入驻吉首大学科技园，且开展主营业务运行/试运行，由吉首大学科技园出具证明或进行材料审核。</w:t>
      </w:r>
    </w:p>
    <w:p w14:paraId="79D7573E">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省级创业训练类项目结题验收的基本要求为项目团队完成以下任意1条要求：</w:t>
      </w:r>
    </w:p>
    <w:p w14:paraId="39909F09">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项目</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团队成员</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在</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学校组织参加的创业类竞赛获得校级二等奖及以上奖项；</w:t>
      </w:r>
    </w:p>
    <w:p w14:paraId="4E0F475B">
      <w:pPr>
        <w:pStyle w:val="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contextualSpacing/>
        <w:jc w:val="left"/>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2）项目团队成员在校期间在湖南省内以法人代表</w:t>
      </w:r>
      <w:r>
        <w:rPr>
          <w:rFonts w:hint="eastAsia" w:ascii="宋体" w:hAnsi="宋体" w:eastAsia="宋体" w:cs="宋体"/>
          <w:color w:val="000000" w:themeColor="text1"/>
          <w:spacing w:val="0"/>
          <w:position w:val="0"/>
          <w:sz w:val="28"/>
          <w:szCs w:val="28"/>
          <w:u w:val="none"/>
          <w14:textFill>
            <w14:solidFill>
              <w14:schemeClr w14:val="tx1"/>
            </w14:solidFill>
          </w14:textFill>
        </w:rPr>
        <w:t>进行法人实体工商注册登记</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且开展相关经营活动，需提供证明材料</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项目团队成员</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担任</w:t>
      </w:r>
      <w:r>
        <w:rPr>
          <w:rFonts w:hint="eastAsia" w:ascii="宋体" w:hAnsi="宋体" w:eastAsia="宋体" w:cs="宋体"/>
          <w:color w:val="000000" w:themeColor="text1"/>
          <w:spacing w:val="0"/>
          <w:position w:val="0"/>
          <w:sz w:val="28"/>
          <w:szCs w:val="28"/>
          <w:u w:val="none"/>
          <w14:textFill>
            <w14:solidFill>
              <w14:schemeClr w14:val="tx1"/>
            </w14:solidFill>
          </w14:textFill>
        </w:rPr>
        <w:t>企业董事长、法人代表、总经理、排名前3 的副总经理、财务总监或市场营销总监</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且开展相关经营活动，需提供证明材料</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；或项目获得政府创业基金资助或湖南省大学生创业投资基金支持或社会机构投资，且项目运营良好；</w:t>
      </w:r>
      <w:bookmarkStart w:id="0" w:name="_GoBack"/>
      <w:bookmarkEnd w:id="0"/>
    </w:p>
    <w:p w14:paraId="5909CC67">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3）项目团队成员作为法人代表成立的法人实体入驻吉首大学科技园、吉首大学省级创业孵化基地或者地方创业孵化基地，且开展主营业务运行/试运行，由入驻单位出具证明或进行材料审核。</w:t>
      </w:r>
    </w:p>
    <w:p w14:paraId="4AA3BCC2">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2" w:firstLineChars="200"/>
        <w:textAlignment w:val="auto"/>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三、创业实践类项目</w:t>
      </w:r>
      <w:r>
        <w:rPr>
          <w:rFonts w:hint="eastAsia" w:ascii="宋体" w:hAnsi="宋体" w:eastAsia="宋体" w:cs="宋体"/>
          <w:b/>
          <w:bCs/>
          <w:color w:val="000000" w:themeColor="text1"/>
          <w:sz w:val="28"/>
          <w:szCs w:val="28"/>
          <w:lang w:val="en-US" w:eastAsia="zh-CN"/>
          <w14:textFill>
            <w14:solidFill>
              <w14:schemeClr w14:val="tx1"/>
            </w14:solidFill>
          </w14:textFill>
        </w:rPr>
        <w:t>结题要求</w:t>
      </w:r>
    </w:p>
    <w:p w14:paraId="4774534A">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国家级创业实践类项目结题验收的基本要求为项目</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团队</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完成以下任意1条要求：</w:t>
      </w:r>
    </w:p>
    <w:p w14:paraId="6A5A695E">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1）项目负责人</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（获奖证书上第一个学生）</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在</w:t>
      </w:r>
      <w:r>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学校组织参加的</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创业类竞赛获得省级三等奖（铜奖）及以上奖项；</w:t>
      </w:r>
    </w:p>
    <w:p w14:paraId="7FB611EE">
      <w:pPr>
        <w:pStyle w:val="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contextualSpacing/>
        <w:jc w:val="left"/>
        <w:textAlignment w:val="auto"/>
        <w:rPr>
          <w:rFonts w:hint="eastAsia" w:ascii="宋体" w:hAnsi="宋体" w:eastAsia="宋体" w:cs="宋体"/>
          <w:b w:val="0"/>
          <w:bCs w:val="0"/>
          <w:i w:val="0"/>
          <w:iCs w:val="0"/>
          <w:strike/>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2）项目负责人在校期间以</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法人代表</w:t>
      </w:r>
      <w:r>
        <w:rPr>
          <w:rFonts w:hint="eastAsia" w:ascii="宋体" w:hAnsi="宋体" w:eastAsia="宋体" w:cs="宋体"/>
          <w:color w:val="000000" w:themeColor="text1"/>
          <w:spacing w:val="0"/>
          <w:position w:val="0"/>
          <w:sz w:val="28"/>
          <w:szCs w:val="28"/>
          <w:u w:val="none"/>
          <w14:textFill>
            <w14:solidFill>
              <w14:schemeClr w14:val="tx1"/>
            </w14:solidFill>
          </w14:textFill>
        </w:rPr>
        <w:t>进行法人实体工商注册登记</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项目负责人持股比例不低于30%</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项目</w:t>
      </w:r>
      <w:r>
        <w:rPr>
          <w:rFonts w:hint="eastAsia" w:ascii="宋体" w:hAnsi="宋体" w:eastAsia="宋体" w:cs="宋体"/>
          <w:color w:val="000000" w:themeColor="text1"/>
          <w:spacing w:val="0"/>
          <w:position w:val="0"/>
          <w:sz w:val="28"/>
          <w:szCs w:val="28"/>
          <w:u w:val="none"/>
          <w14:textFill>
            <w14:solidFill>
              <w14:schemeClr w14:val="tx1"/>
            </w14:solidFill>
          </w14:textFill>
        </w:rPr>
        <w:t>获得政府创业基金资助</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color w:val="000000" w:themeColor="text1"/>
          <w:spacing w:val="0"/>
          <w:position w:val="0"/>
          <w:sz w:val="28"/>
          <w:szCs w:val="28"/>
          <w:u w:val="none"/>
          <w14:textFill>
            <w14:solidFill>
              <w14:schemeClr w14:val="tx1"/>
            </w14:solidFill>
          </w14:textFill>
        </w:rPr>
        <w:t>湖南省大学生创业投资基金支持或社会机构投资，且项目运营良好</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；或项目获得政府创业基金资助或湖南省大学生创业投资基金支持或社会机构投资，且项目运营良好；</w:t>
      </w:r>
    </w:p>
    <w:p w14:paraId="7800FBC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3）项目负责人作为法人代表成立的法人实体入驻吉首大学科技园，且开展主营业务运行，由吉首大学科技园出具证明或进行材料审核；</w:t>
      </w:r>
    </w:p>
    <w:p w14:paraId="160D8BE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4）项目负责人作为法人代表成立的法人实体正常运行并产生连续银行流水至少3个月，项目主营业务正式投入运营或主营产品投入市场至少2个月。</w:t>
      </w:r>
    </w:p>
    <w:p w14:paraId="0FE6A6CC">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省级创业实践类项目结题验收的基本要求为项目团队完成以下任意1条要求：</w:t>
      </w:r>
    </w:p>
    <w:p w14:paraId="25E88DBC">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1）项目团队成员在学校组织参加的创业类竞赛获得校级一等奖及以上奖项；</w:t>
      </w:r>
    </w:p>
    <w:p w14:paraId="262E821C">
      <w:pPr>
        <w:pStyle w:val="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contextualSpacing/>
        <w:jc w:val="left"/>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2）项目团队成员在校期间以</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法人代表</w:t>
      </w:r>
      <w:r>
        <w:rPr>
          <w:rFonts w:hint="eastAsia" w:ascii="宋体" w:hAnsi="宋体" w:eastAsia="宋体" w:cs="宋体"/>
          <w:color w:val="000000" w:themeColor="text1"/>
          <w:spacing w:val="0"/>
          <w:position w:val="0"/>
          <w:sz w:val="28"/>
          <w:szCs w:val="28"/>
          <w:u w:val="none"/>
          <w14:textFill>
            <w14:solidFill>
              <w14:schemeClr w14:val="tx1"/>
            </w14:solidFill>
          </w14:textFill>
        </w:rPr>
        <w:t>进行法人实体工商注册登记</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项目团队成员在法人实体股份总额不少于10%</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项目团队成员</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担任</w:t>
      </w:r>
      <w:r>
        <w:rPr>
          <w:rFonts w:hint="eastAsia" w:ascii="宋体" w:hAnsi="宋体" w:eastAsia="宋体" w:cs="宋体"/>
          <w:color w:val="000000" w:themeColor="text1"/>
          <w:spacing w:val="0"/>
          <w:position w:val="0"/>
          <w:sz w:val="28"/>
          <w:szCs w:val="28"/>
          <w:u w:val="none"/>
          <w14:textFill>
            <w14:solidFill>
              <w14:schemeClr w14:val="tx1"/>
            </w14:solidFill>
          </w14:textFill>
        </w:rPr>
        <w:t>企业董事长、法人代表、总经理、排名前3 的副总经理、财务总监或市场营销总监，且项目运营良好</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项目</w:t>
      </w:r>
      <w:r>
        <w:rPr>
          <w:rFonts w:hint="eastAsia" w:ascii="宋体" w:hAnsi="宋体" w:eastAsia="宋体" w:cs="宋体"/>
          <w:color w:val="000000" w:themeColor="text1"/>
          <w:spacing w:val="0"/>
          <w:position w:val="0"/>
          <w:sz w:val="28"/>
          <w:szCs w:val="28"/>
          <w:u w:val="none"/>
          <w14:textFill>
            <w14:solidFill>
              <w14:schemeClr w14:val="tx1"/>
            </w14:solidFill>
          </w14:textFill>
        </w:rPr>
        <w:t>获得政府创业基金资助</w:t>
      </w:r>
      <w:r>
        <w:rPr>
          <w:rFonts w:hint="eastAsia" w:ascii="宋体" w:hAnsi="宋体" w:eastAsia="宋体" w:cs="宋体"/>
          <w:color w:val="000000" w:themeColor="text1"/>
          <w:spacing w:val="0"/>
          <w:position w:val="0"/>
          <w:sz w:val="28"/>
          <w:szCs w:val="28"/>
          <w:u w:val="none"/>
          <w:lang w:val="en-US" w:eastAsia="zh-CN"/>
          <w14:textFill>
            <w14:solidFill>
              <w14:schemeClr w14:val="tx1"/>
            </w14:solidFill>
          </w14:textFill>
        </w:rPr>
        <w:t>或</w:t>
      </w:r>
      <w:r>
        <w:rPr>
          <w:rFonts w:hint="eastAsia" w:ascii="宋体" w:hAnsi="宋体" w:eastAsia="宋体" w:cs="宋体"/>
          <w:color w:val="000000" w:themeColor="text1"/>
          <w:spacing w:val="0"/>
          <w:position w:val="0"/>
          <w:sz w:val="28"/>
          <w:szCs w:val="28"/>
          <w:u w:val="none"/>
          <w14:textFill>
            <w14:solidFill>
              <w14:schemeClr w14:val="tx1"/>
            </w14:solidFill>
          </w14:textFill>
        </w:rPr>
        <w:t>湖南省大学生创业投资基金支持或社会机构投资，且项目运营良好</w:t>
      </w:r>
      <w:r>
        <w:rPr>
          <w:rFonts w:hint="eastAsia" w:ascii="宋体" w:hAnsi="宋体" w:eastAsia="宋体" w:cs="宋体"/>
          <w:color w:val="000000" w:themeColor="text1"/>
          <w:spacing w:val="0"/>
          <w:position w:val="0"/>
          <w:sz w:val="28"/>
          <w:szCs w:val="28"/>
          <w:u w:val="none"/>
          <w:lang w:eastAsia="zh-CN"/>
          <w14:textFill>
            <w14:solidFill>
              <w14:schemeClr w14:val="tx1"/>
            </w14:solidFill>
          </w14:textFill>
        </w:rPr>
        <w:t>；</w:t>
      </w:r>
    </w:p>
    <w:p w14:paraId="4FF150AC">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3）项目团队成员作为法人代表成立的法人实体入驻吉首大学科技园或吉首大学省级创业孵化基地或地方创业孵化基地，且进行相关经营活动，由入驻单位出具证明或进行材料审核；</w:t>
      </w:r>
    </w:p>
    <w:p w14:paraId="46A6B72B">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t>4）项目团队成员作为法人代表成立的法人实体正常运营并产生连续银行流水至少3个月，项目主营业务正式投入运营或主营产品投入市场至少2个月，需提供相关证明材料。</w:t>
      </w:r>
    </w:p>
    <w:p w14:paraId="59FAE1B2">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default" w:ascii="宋体" w:hAnsi="宋体" w:eastAsia="宋体" w:cs="宋体"/>
          <w:b w:val="0"/>
          <w:bCs w:val="0"/>
          <w:i w:val="0"/>
          <w:iCs w:val="0"/>
          <w:color w:val="000000" w:themeColor="text1"/>
          <w:kern w:val="0"/>
          <w:sz w:val="28"/>
          <w:szCs w:val="28"/>
          <w:u w:val="none"/>
          <w:lang w:val="en-US" w:eastAsia="zh-CN" w:bidi="ar"/>
          <w14:textFill>
            <w14:solidFill>
              <w14:schemeClr w14:val="tx1"/>
            </w14:solidFill>
          </w14:textFill>
        </w:rPr>
      </w:pPr>
    </w:p>
    <w:p w14:paraId="6AF9DABB">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20" w:firstLineChars="200"/>
        <w:textAlignment w:val="auto"/>
        <w:rPr>
          <w:color w:val="000000" w:themeColor="text1"/>
          <w14:textFill>
            <w14:solidFill>
              <w14:schemeClr w14:val="tx1"/>
            </w14:solidFill>
          </w14:textFill>
        </w:rPr>
      </w:pPr>
    </w:p>
    <w:p w14:paraId="218944B5">
      <w:pPr>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84"/>
    <w:rsid w:val="00EF6084"/>
    <w:rsid w:val="14E951B7"/>
    <w:rsid w:val="2CC5568C"/>
    <w:rsid w:val="3307027A"/>
    <w:rsid w:val="34BB4E3C"/>
    <w:rsid w:val="416163D3"/>
    <w:rsid w:val="480510B4"/>
    <w:rsid w:val="4C794E06"/>
    <w:rsid w:val="522F06A2"/>
    <w:rsid w:val="539E40EB"/>
    <w:rsid w:val="5C07707B"/>
    <w:rsid w:val="66B57AE9"/>
    <w:rsid w:val="67DB3BAB"/>
    <w:rsid w:val="7101188A"/>
    <w:rsid w:val="7ABB6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1964</Words>
  <Characters>1977</Characters>
  <Lines>0</Lines>
  <Paragraphs>0</Paragraphs>
  <TotalTime>0</TotalTime>
  <ScaleCrop>false</ScaleCrop>
  <LinksUpToDate>false</LinksUpToDate>
  <CharactersWithSpaces>1985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2026-05-15T13:35:00Z</dcterms:created>
  <dc:creator>王从银</dc:creator>
  <cp:lastModifiedBy>王从银</cp:lastModifiedBy>
  <dcterms:modified xsi:type="dcterms:W3CDTF">2026-05-15T15:06:02Z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F2A68D2F5EF04E689F5CDA2F4D3CC355_13</vt:lpwstr>
  </property>
  <property fmtid="{D5CDD505-2E9C-101B-9397-08002B2CF9AE}" pid="4" name="KSOTemplateDocerSaveRecord">
    <vt:lpwstr>eyJoZGlkIjoiMzM4NTgyZjg5OGRjNGEwODg1NTM0NzgwMDExNjNkYmMiLCJ1c2VySWQiOiIyNTAxOTk4MDgifQ==</vt:lpwstr>
  </property>
</Properties>
</file>